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B1" w:rsidRPr="00B350E3" w:rsidRDefault="005A5AB1" w:rsidP="005A5AB1">
      <w:pPr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  <w:r w:rsidRPr="00B350E3">
        <w:rPr>
          <w:b/>
          <w:sz w:val="24"/>
          <w:szCs w:val="24"/>
          <w:lang w:val="bg-BG"/>
        </w:rPr>
        <w:t>МЕТОДИКА ЗА ОПРЕДЕЛЯНЕ НА КОМПЛЕКСНАТА ОЦЕНКА НА ОФЕРТИТЕ</w:t>
      </w:r>
    </w:p>
    <w:p w:rsidR="005A5AB1" w:rsidRPr="00B350E3" w:rsidRDefault="005A5AB1" w:rsidP="005A5AB1">
      <w:pPr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</w:p>
    <w:p w:rsidR="005A5AB1" w:rsidRDefault="005A5AB1" w:rsidP="005A5AB1">
      <w:pPr>
        <w:ind w:firstLine="426"/>
        <w:jc w:val="both"/>
        <w:rPr>
          <w:sz w:val="24"/>
          <w:szCs w:val="24"/>
          <w:lang w:val="bg-BG" w:eastAsia="bg-BG"/>
        </w:rPr>
      </w:pPr>
      <w:r w:rsidRPr="00B350E3">
        <w:rPr>
          <w:sz w:val="24"/>
          <w:szCs w:val="24"/>
          <w:lang w:val="bg-BG" w:eastAsia="bg-BG"/>
        </w:rPr>
        <w:t>Настоящата обществена поръчка се възлага въз основа на икономически най-изгодната оферта, определена във основа на критерия за оптимално съотношение качество/цена, съобразно следните показатели</w:t>
      </w:r>
      <w:r>
        <w:rPr>
          <w:sz w:val="24"/>
          <w:szCs w:val="24"/>
          <w:lang w:val="bg-BG" w:eastAsia="bg-BG"/>
        </w:rPr>
        <w:t>, определящи комплексната оценка на офертите</w:t>
      </w:r>
      <w:r w:rsidRPr="00B350E3">
        <w:rPr>
          <w:sz w:val="24"/>
          <w:szCs w:val="24"/>
          <w:lang w:val="bg-BG" w:eastAsia="bg-BG"/>
        </w:rPr>
        <w:t>:</w:t>
      </w:r>
    </w:p>
    <w:p w:rsidR="00686D07" w:rsidRDefault="00686D07" w:rsidP="005A5AB1">
      <w:pPr>
        <w:ind w:firstLine="426"/>
        <w:jc w:val="both"/>
        <w:rPr>
          <w:sz w:val="24"/>
          <w:szCs w:val="24"/>
          <w:lang w:val="bg-BG" w:eastAsia="bg-BG"/>
        </w:rPr>
      </w:pPr>
    </w:p>
    <w:p w:rsidR="00686D07" w:rsidRDefault="00686D07" w:rsidP="005A5AB1">
      <w:pPr>
        <w:ind w:firstLine="426"/>
        <w:jc w:val="both"/>
        <w:rPr>
          <w:sz w:val="24"/>
          <w:szCs w:val="24"/>
          <w:lang w:val="bg-BG" w:eastAsia="bg-BG"/>
        </w:rPr>
      </w:pPr>
    </w:p>
    <w:p w:rsidR="00686D07" w:rsidRPr="00B350E3" w:rsidRDefault="00686D07" w:rsidP="005A5AB1">
      <w:pPr>
        <w:ind w:firstLine="426"/>
        <w:jc w:val="both"/>
        <w:rPr>
          <w:sz w:val="24"/>
          <w:szCs w:val="24"/>
          <w:lang w:val="bg-BG" w:eastAsia="bg-BG"/>
        </w:rPr>
      </w:pPr>
    </w:p>
    <w:p w:rsidR="00686D07" w:rsidRPr="00686D07" w:rsidRDefault="00686D07" w:rsidP="00686D0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lang w:val="bg-BG"/>
        </w:rPr>
      </w:pPr>
      <w:r w:rsidRPr="00686D07">
        <w:rPr>
          <w:color w:val="000000"/>
          <w:sz w:val="24"/>
          <w:szCs w:val="24"/>
          <w:lang w:val="bg-BG"/>
        </w:rPr>
        <w:t>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офертата, включително за относителната тежест, която възложителят дава на всеки от показателите за определяне на икономически най-изгодната оферта.</w:t>
      </w:r>
    </w:p>
    <w:p w:rsidR="00686D07" w:rsidRPr="00686D07" w:rsidRDefault="00686D07" w:rsidP="00686D0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  <w:lang w:val="bg-BG"/>
        </w:rPr>
      </w:pPr>
      <w:r w:rsidRPr="00686D07">
        <w:rPr>
          <w:color w:val="000000"/>
          <w:sz w:val="24"/>
          <w:szCs w:val="24"/>
          <w:lang w:val="bg-BG"/>
        </w:rPr>
        <w:t>Комисията прилага методиката по отношение на всички, допуснати до оценка оферти, без да я променя.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>Оценяването и класирането на офертите се извършва в следната последователност:</w:t>
      </w:r>
    </w:p>
    <w:p w:rsidR="00686D07" w:rsidRPr="00686D07" w:rsidRDefault="00686D07" w:rsidP="0026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eastAsia="Calibri"/>
          <w:b/>
          <w:sz w:val="24"/>
          <w:szCs w:val="24"/>
          <w:lang w:val="bg-BG"/>
        </w:rPr>
      </w:pPr>
      <w:r w:rsidRPr="00686D07">
        <w:rPr>
          <w:rFonts w:eastAsia="Calibri"/>
          <w:b/>
          <w:sz w:val="24"/>
          <w:szCs w:val="24"/>
          <w:lang w:val="bg-BG"/>
        </w:rPr>
        <w:t>1</w:t>
      </w:r>
      <w:r w:rsidRPr="00686D07">
        <w:rPr>
          <w:rFonts w:eastAsia="Calibri"/>
          <w:b/>
          <w:sz w:val="24"/>
          <w:szCs w:val="24"/>
          <w:lang w:val="en-US"/>
        </w:rPr>
        <w:t xml:space="preserve">. </w:t>
      </w:r>
      <w:proofErr w:type="spellStart"/>
      <w:r w:rsidRPr="00686D07">
        <w:rPr>
          <w:rFonts w:eastAsia="Calibri"/>
          <w:b/>
          <w:sz w:val="24"/>
          <w:szCs w:val="24"/>
          <w:lang w:val="en-US"/>
        </w:rPr>
        <w:t>Срок</w:t>
      </w:r>
      <w:proofErr w:type="spellEnd"/>
      <w:r w:rsidRPr="00686D07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86D07">
        <w:rPr>
          <w:rFonts w:eastAsia="Calibri"/>
          <w:b/>
          <w:sz w:val="24"/>
          <w:szCs w:val="24"/>
          <w:lang w:val="en-US"/>
        </w:rPr>
        <w:t>на</w:t>
      </w:r>
      <w:proofErr w:type="spellEnd"/>
      <w:r w:rsidRPr="00686D07">
        <w:rPr>
          <w:rFonts w:eastAsia="Calibri"/>
          <w:b/>
          <w:sz w:val="24"/>
          <w:szCs w:val="24"/>
          <w:lang w:val="en-US"/>
        </w:rPr>
        <w:t xml:space="preserve"> </w:t>
      </w:r>
      <w:proofErr w:type="spellStart"/>
      <w:r w:rsidRPr="00686D07">
        <w:rPr>
          <w:rFonts w:eastAsia="Calibri"/>
          <w:b/>
          <w:sz w:val="24"/>
          <w:szCs w:val="24"/>
          <w:lang w:val="en-US"/>
        </w:rPr>
        <w:t>доставка</w:t>
      </w:r>
      <w:proofErr w:type="spellEnd"/>
      <w:r w:rsidRPr="00686D07">
        <w:rPr>
          <w:rFonts w:eastAsia="Calibri"/>
          <w:b/>
          <w:sz w:val="24"/>
          <w:szCs w:val="24"/>
          <w:lang w:val="en-US"/>
        </w:rPr>
        <w:t xml:space="preserve"> </w:t>
      </w:r>
      <w:r w:rsidR="00060C57">
        <w:rPr>
          <w:rFonts w:eastAsia="Calibri"/>
          <w:b/>
          <w:sz w:val="24"/>
          <w:szCs w:val="24"/>
          <w:lang w:val="bg-BG"/>
        </w:rPr>
        <w:t>П 1</w:t>
      </w:r>
      <w:r w:rsidR="002636C8">
        <w:rPr>
          <w:rFonts w:eastAsia="Calibri"/>
          <w:b/>
          <w:sz w:val="24"/>
          <w:szCs w:val="24"/>
          <w:lang w:val="bg-BG"/>
        </w:rPr>
        <w:t xml:space="preserve"> </w:t>
      </w:r>
      <w:r w:rsidRPr="00686D07">
        <w:rPr>
          <w:rFonts w:eastAsia="Calibri"/>
          <w:b/>
          <w:sz w:val="24"/>
          <w:szCs w:val="24"/>
          <w:lang w:val="en-US"/>
        </w:rPr>
        <w:t>(</w:t>
      </w:r>
      <w:r w:rsidR="004C166A" w:rsidRPr="00B03E99">
        <w:rPr>
          <w:rFonts w:eastAsia="Calibri"/>
          <w:b/>
          <w:sz w:val="24"/>
          <w:szCs w:val="24"/>
          <w:highlight w:val="yellow"/>
          <w:lang w:val="bg-BG"/>
        </w:rPr>
        <w:t xml:space="preserve">раб. </w:t>
      </w:r>
      <w:r w:rsidR="00B03E99" w:rsidRPr="00B03E99">
        <w:rPr>
          <w:rFonts w:eastAsia="Calibri"/>
          <w:b/>
          <w:sz w:val="24"/>
          <w:szCs w:val="24"/>
          <w:highlight w:val="yellow"/>
          <w:lang w:val="bg-BG"/>
        </w:rPr>
        <w:t>дни от получаване на заявка</w:t>
      </w:r>
      <w:r w:rsidRPr="00686D07">
        <w:rPr>
          <w:rFonts w:eastAsia="Calibri"/>
          <w:b/>
          <w:sz w:val="24"/>
          <w:szCs w:val="24"/>
          <w:lang w:val="en-US"/>
        </w:rPr>
        <w:t xml:space="preserve">) – </w:t>
      </w:r>
      <w:proofErr w:type="spellStart"/>
      <w:r w:rsidRPr="00686D07">
        <w:rPr>
          <w:rFonts w:eastAsia="Calibri"/>
          <w:b/>
          <w:sz w:val="24"/>
          <w:szCs w:val="24"/>
          <w:lang w:val="en-US"/>
        </w:rPr>
        <w:t>максимална</w:t>
      </w:r>
      <w:proofErr w:type="spellEnd"/>
      <w:r w:rsidRPr="00686D07">
        <w:rPr>
          <w:rFonts w:eastAsia="Calibri"/>
          <w:b/>
          <w:sz w:val="24"/>
          <w:szCs w:val="24"/>
          <w:lang w:val="en-US"/>
        </w:rPr>
        <w:t xml:space="preserve"> </w:t>
      </w:r>
      <w:r w:rsidR="004C166A">
        <w:rPr>
          <w:rFonts w:eastAsia="Calibri"/>
          <w:b/>
          <w:sz w:val="24"/>
          <w:szCs w:val="24"/>
          <w:lang w:val="bg-BG"/>
        </w:rPr>
        <w:t>оценка 4</w:t>
      </w:r>
      <w:r w:rsidRPr="00686D07">
        <w:rPr>
          <w:rFonts w:eastAsia="Calibri"/>
          <w:b/>
          <w:sz w:val="24"/>
          <w:szCs w:val="24"/>
          <w:lang w:val="bg-BG"/>
        </w:rPr>
        <w:t>0 точки: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B306A2" w:rsidP="00686D07">
      <w:pPr>
        <w:ind w:firstLine="708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bg-BG"/>
        </w:rPr>
        <w:t>П1</w:t>
      </w:r>
      <w:r w:rsidR="00686D07" w:rsidRPr="00686D07">
        <w:rPr>
          <w:rFonts w:eastAsia="Calibri"/>
          <w:sz w:val="24"/>
          <w:szCs w:val="24"/>
          <w:vertAlign w:val="subscript"/>
          <w:lang w:val="bg-BG"/>
        </w:rPr>
        <w:t xml:space="preserve"> </w:t>
      </w:r>
      <w:r w:rsidR="00686D07" w:rsidRPr="00686D07">
        <w:rPr>
          <w:rFonts w:eastAsia="Calibri"/>
          <w:sz w:val="24"/>
          <w:szCs w:val="24"/>
          <w:lang w:val="bg-BG"/>
        </w:rPr>
        <w:t xml:space="preserve">= </w:t>
      </w:r>
      <w:r w:rsidR="00686D07" w:rsidRPr="00686D07">
        <w:rPr>
          <w:rFonts w:eastAsia="Calibri"/>
          <w:sz w:val="24"/>
          <w:szCs w:val="24"/>
          <w:u w:val="single"/>
          <w:lang w:val="bg-BG"/>
        </w:rPr>
        <w:t>мин. предлаган срок___</w:t>
      </w:r>
      <w:r w:rsidR="00686D07" w:rsidRPr="00686D07">
        <w:rPr>
          <w:rFonts w:eastAsia="Calibri"/>
          <w:sz w:val="24"/>
          <w:szCs w:val="24"/>
          <w:u w:val="single"/>
          <w:lang w:val="en-US"/>
        </w:rPr>
        <w:t xml:space="preserve"> </w:t>
      </w:r>
      <w:r w:rsidR="00686D07" w:rsidRPr="00686D07">
        <w:rPr>
          <w:rFonts w:eastAsia="Calibri"/>
          <w:sz w:val="24"/>
          <w:szCs w:val="24"/>
          <w:lang w:val="en-US"/>
        </w:rPr>
        <w:t xml:space="preserve">  x </w:t>
      </w:r>
      <w:r w:rsidR="00060C57">
        <w:rPr>
          <w:rFonts w:eastAsia="Calibri"/>
          <w:sz w:val="24"/>
          <w:szCs w:val="24"/>
          <w:lang w:val="bg-BG"/>
        </w:rPr>
        <w:t>4</w:t>
      </w:r>
      <w:r w:rsidR="00686D07" w:rsidRPr="00686D07">
        <w:rPr>
          <w:rFonts w:eastAsia="Calibri"/>
          <w:sz w:val="24"/>
          <w:szCs w:val="24"/>
          <w:lang w:val="en-US"/>
        </w:rPr>
        <w:t>0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ab/>
        <w:t>предлаган срок</w:t>
      </w:r>
      <w:r w:rsidR="004A7B05">
        <w:rPr>
          <w:rFonts w:eastAsia="Calibri"/>
          <w:sz w:val="24"/>
          <w:szCs w:val="24"/>
          <w:lang w:val="bg-BG"/>
        </w:rPr>
        <w:t xml:space="preserve"> от съответния участник</w:t>
      </w:r>
    </w:p>
    <w:p w:rsidR="00686D07" w:rsidRPr="00686D07" w:rsidRDefault="00686D07" w:rsidP="00060C57">
      <w:pPr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2636C8" w:rsidP="0068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3. Предложена цена</w:t>
      </w:r>
      <w:r w:rsidR="00060C57">
        <w:rPr>
          <w:rFonts w:eastAsia="Calibri"/>
          <w:b/>
          <w:sz w:val="24"/>
          <w:szCs w:val="24"/>
          <w:lang w:val="bg-BG"/>
        </w:rPr>
        <w:t xml:space="preserve"> П 2 </w:t>
      </w:r>
      <w:r w:rsidR="00686D07" w:rsidRPr="00686D07">
        <w:rPr>
          <w:rFonts w:eastAsia="Calibri"/>
          <w:b/>
          <w:sz w:val="24"/>
          <w:szCs w:val="24"/>
          <w:lang w:val="bg-BG"/>
        </w:rPr>
        <w:t>– максимална оценка 60 точки:</w:t>
      </w:r>
    </w:p>
    <w:p w:rsidR="00686D07" w:rsidRPr="00686D07" w:rsidRDefault="00686D07" w:rsidP="00686D07">
      <w:pPr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060C57" w:rsidP="00686D07">
      <w:pPr>
        <w:ind w:firstLine="708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bg-BG"/>
        </w:rPr>
        <w:t>П2</w:t>
      </w:r>
      <w:r w:rsidR="00686D07" w:rsidRPr="00686D07">
        <w:rPr>
          <w:rFonts w:eastAsia="Calibri"/>
          <w:sz w:val="24"/>
          <w:szCs w:val="24"/>
          <w:lang w:val="bg-BG"/>
        </w:rPr>
        <w:t xml:space="preserve">= </w:t>
      </w:r>
      <w:r w:rsidR="00686D07" w:rsidRPr="00686D07">
        <w:rPr>
          <w:rFonts w:eastAsia="Calibri"/>
          <w:sz w:val="24"/>
          <w:szCs w:val="24"/>
          <w:u w:val="single"/>
          <w:lang w:val="bg-BG"/>
        </w:rPr>
        <w:t>___мин. предлагана цена___</w:t>
      </w:r>
      <w:r w:rsidR="00686D07" w:rsidRPr="00686D07">
        <w:rPr>
          <w:rFonts w:eastAsia="Calibri"/>
          <w:sz w:val="24"/>
          <w:szCs w:val="24"/>
          <w:u w:val="single"/>
          <w:lang w:val="en-US"/>
        </w:rPr>
        <w:t xml:space="preserve"> </w:t>
      </w:r>
      <w:r w:rsidR="00686D07" w:rsidRPr="00686D07">
        <w:rPr>
          <w:rFonts w:eastAsia="Calibri"/>
          <w:sz w:val="24"/>
          <w:szCs w:val="24"/>
          <w:lang w:val="en-US"/>
        </w:rPr>
        <w:t xml:space="preserve">x </w:t>
      </w:r>
      <w:r w:rsidR="00686D07" w:rsidRPr="00686D07">
        <w:rPr>
          <w:rFonts w:eastAsia="Calibri"/>
          <w:sz w:val="24"/>
          <w:szCs w:val="24"/>
          <w:lang w:val="bg-BG"/>
        </w:rPr>
        <w:t>6</w:t>
      </w:r>
      <w:r w:rsidR="00686D07" w:rsidRPr="00686D07">
        <w:rPr>
          <w:rFonts w:eastAsia="Calibri"/>
          <w:sz w:val="24"/>
          <w:szCs w:val="24"/>
          <w:lang w:val="en-US"/>
        </w:rPr>
        <w:t>0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ab/>
        <w:t xml:space="preserve">    предлагана цена</w:t>
      </w:r>
      <w:r w:rsidR="004A7B05">
        <w:rPr>
          <w:rFonts w:eastAsia="Calibri"/>
          <w:sz w:val="24"/>
          <w:szCs w:val="24"/>
          <w:lang w:val="bg-BG"/>
        </w:rPr>
        <w:t xml:space="preserve"> от съответния участник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686D07" w:rsidRDefault="00686D07" w:rsidP="00060C5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b/>
          <w:sz w:val="24"/>
          <w:szCs w:val="24"/>
          <w:u w:val="single"/>
          <w:lang w:val="bg-BG"/>
        </w:rPr>
        <w:t>Забележка:</w:t>
      </w:r>
      <w:r w:rsidRPr="00686D07">
        <w:rPr>
          <w:rFonts w:eastAsia="Calibri"/>
          <w:b/>
          <w:sz w:val="24"/>
          <w:szCs w:val="24"/>
          <w:lang w:val="bg-BG"/>
        </w:rPr>
        <w:t xml:space="preserve"> </w:t>
      </w:r>
      <w:r w:rsidRPr="00686D07">
        <w:rPr>
          <w:rFonts w:eastAsia="Calibri"/>
          <w:sz w:val="24"/>
          <w:szCs w:val="24"/>
          <w:lang w:val="bg-BG"/>
        </w:rPr>
        <w:t xml:space="preserve"> </w:t>
      </w:r>
    </w:p>
    <w:p w:rsidR="008A6655" w:rsidRDefault="008A6655" w:rsidP="00060C57">
      <w:pPr>
        <w:ind w:firstLine="708"/>
        <w:jc w:val="both"/>
        <w:rPr>
          <w:rFonts w:eastAsia="Calibri"/>
          <w:sz w:val="24"/>
          <w:szCs w:val="24"/>
          <w:lang w:val="bg-BG"/>
        </w:rPr>
      </w:pPr>
    </w:p>
    <w:p w:rsidR="008A6655" w:rsidRPr="008A6655" w:rsidRDefault="008A6655" w:rsidP="008A6655">
      <w:pPr>
        <w:keepNext/>
        <w:tabs>
          <w:tab w:val="left" w:pos="709"/>
        </w:tabs>
        <w:ind w:firstLine="426"/>
        <w:jc w:val="both"/>
        <w:outlineLvl w:val="1"/>
        <w:rPr>
          <w:bCs/>
          <w:i/>
          <w:iCs/>
          <w:sz w:val="24"/>
          <w:szCs w:val="24"/>
          <w:lang w:val="bg-BG"/>
        </w:rPr>
      </w:pPr>
      <w:r w:rsidRPr="008A6655">
        <w:rPr>
          <w:bCs/>
          <w:i/>
          <w:iCs/>
          <w:sz w:val="24"/>
          <w:szCs w:val="24"/>
          <w:lang w:val="bg-BG"/>
        </w:rPr>
        <w:t>Възложителят залага минимален срок на доставка - 1 работен ден и максимален срок на доставка -до 3 работни дни.</w:t>
      </w:r>
      <w:r w:rsidRPr="008A6655">
        <w:rPr>
          <w:bCs/>
          <w:i/>
          <w:iCs/>
          <w:sz w:val="24"/>
          <w:szCs w:val="24"/>
          <w:lang w:val="bg-BG"/>
        </w:rPr>
        <w:tab/>
      </w:r>
      <w:r>
        <w:rPr>
          <w:bCs/>
          <w:i/>
          <w:iCs/>
          <w:sz w:val="24"/>
          <w:szCs w:val="24"/>
          <w:lang w:val="bg-BG"/>
        </w:rPr>
        <w:t xml:space="preserve">Участник, който не се съобрази с поставените условия и граници от Възложителя, подлежи на отстраняване. </w:t>
      </w:r>
    </w:p>
    <w:p w:rsidR="008A6655" w:rsidRPr="00686D07" w:rsidRDefault="008A6655" w:rsidP="008A6655">
      <w:pPr>
        <w:jc w:val="both"/>
        <w:rPr>
          <w:rFonts w:eastAsia="Calibri"/>
          <w:sz w:val="24"/>
          <w:szCs w:val="24"/>
          <w:lang w:val="bg-BG"/>
        </w:rPr>
      </w:pP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>Констатираните аритметични грешки се отстраняват при спазване на следното правило:</w:t>
      </w:r>
    </w:p>
    <w:p w:rsidR="00686D07" w:rsidRPr="00686D07" w:rsidRDefault="00686D07" w:rsidP="00686D07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686D07">
        <w:rPr>
          <w:rFonts w:eastAsia="Calibri"/>
          <w:sz w:val="24"/>
          <w:szCs w:val="24"/>
          <w:lang w:val="bg-BG"/>
        </w:rPr>
        <w:t xml:space="preserve">При различия между стойности, изразени с цифри и думи, за вярно се </w:t>
      </w:r>
      <w:r w:rsidR="00B03E99">
        <w:rPr>
          <w:rFonts w:eastAsia="Calibri"/>
          <w:sz w:val="24"/>
          <w:szCs w:val="24"/>
          <w:lang w:val="bg-BG"/>
        </w:rPr>
        <w:t>приема словес</w:t>
      </w:r>
      <w:bookmarkStart w:id="0" w:name="_GoBack"/>
      <w:bookmarkEnd w:id="0"/>
      <w:r w:rsidRPr="00686D07">
        <w:rPr>
          <w:rFonts w:eastAsia="Calibri"/>
          <w:sz w:val="24"/>
          <w:szCs w:val="24"/>
          <w:lang w:val="bg-BG"/>
        </w:rPr>
        <w:t>ното изражение на предложението.</w:t>
      </w:r>
    </w:p>
    <w:p w:rsidR="00686D07" w:rsidRPr="00686D07" w:rsidRDefault="00686D07" w:rsidP="00686D07">
      <w:pPr>
        <w:jc w:val="both"/>
        <w:rPr>
          <w:rFonts w:eastAsia="Calibri"/>
          <w:sz w:val="24"/>
          <w:szCs w:val="24"/>
          <w:lang w:val="bg-BG"/>
        </w:rPr>
      </w:pPr>
    </w:p>
    <w:p w:rsidR="00C43F9D" w:rsidRDefault="00C43F9D"/>
    <w:sectPr w:rsidR="00C43F9D" w:rsidSect="0030038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7B"/>
    <w:rsid w:val="00060C57"/>
    <w:rsid w:val="000B0816"/>
    <w:rsid w:val="000B2FC0"/>
    <w:rsid w:val="002636C8"/>
    <w:rsid w:val="0030038C"/>
    <w:rsid w:val="003865EB"/>
    <w:rsid w:val="0041513D"/>
    <w:rsid w:val="004A7B05"/>
    <w:rsid w:val="004C166A"/>
    <w:rsid w:val="005A5AB1"/>
    <w:rsid w:val="0060077B"/>
    <w:rsid w:val="00686D07"/>
    <w:rsid w:val="00741F7D"/>
    <w:rsid w:val="00892184"/>
    <w:rsid w:val="008A6655"/>
    <w:rsid w:val="00A62CC4"/>
    <w:rsid w:val="00B03E99"/>
    <w:rsid w:val="00B306A2"/>
    <w:rsid w:val="00C43F9D"/>
    <w:rsid w:val="00D4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3D4E"/>
  <w15:chartTrackingRefBased/>
  <w15:docId w15:val="{FFBD38B3-4C64-4799-BE0E-9C1CFFE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user</cp:lastModifiedBy>
  <cp:revision>10</cp:revision>
  <dcterms:created xsi:type="dcterms:W3CDTF">2018-04-12T13:54:00Z</dcterms:created>
  <dcterms:modified xsi:type="dcterms:W3CDTF">2019-08-14T10:03:00Z</dcterms:modified>
</cp:coreProperties>
</file>